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0A" w:rsidRDefault="000104DE" w:rsidP="00467A5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>L</w:t>
      </w:r>
      <w:r w:rsidR="00467A5C" w:rsidRPr="00467A5C">
        <w:rPr>
          <w:rFonts w:ascii="Arial" w:hAnsi="Arial" w:cs="Arial"/>
          <w:b/>
          <w:sz w:val="24"/>
          <w:szCs w:val="24"/>
          <w:lang w:val="en-US"/>
        </w:rPr>
        <w:t>earning and development</w:t>
      </w:r>
    </w:p>
    <w:p w:rsidR="00EE0BEF" w:rsidRDefault="00EE0BEF" w:rsidP="00467A5C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104DE" w:rsidRDefault="000104DE" w:rsidP="00467A5C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104DE" w:rsidRPr="000104DE" w:rsidRDefault="000104DE" w:rsidP="000104DE">
      <w:pPr>
        <w:spacing w:after="12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104DE">
        <w:rPr>
          <w:rFonts w:ascii="Arial" w:hAnsi="Arial" w:cs="Arial"/>
          <w:b/>
          <w:sz w:val="24"/>
          <w:szCs w:val="24"/>
          <w:u w:val="single"/>
          <w:lang w:val="en-US"/>
        </w:rPr>
        <w:t>Vision</w:t>
      </w:r>
    </w:p>
    <w:p w:rsidR="00EE0BEF" w:rsidRDefault="00EE0BEF" w:rsidP="0020467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90A78" w:rsidRDefault="00467A5C" w:rsidP="0020467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With full respect to </w:t>
      </w:r>
      <w:r w:rsidR="00AD6F8F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particularities of the role of the EEAS in the area of EU foreign and defence policy,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our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organization </w:t>
      </w:r>
      <w:r>
        <w:rPr>
          <w:rFonts w:ascii="Arial" w:hAnsi="Arial" w:cs="Arial"/>
          <w:sz w:val="24"/>
          <w:szCs w:val="24"/>
          <w:lang w:val="en-US"/>
        </w:rPr>
        <w:t xml:space="preserve">is driven by the ambition to be at the forefront among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its </w:t>
      </w:r>
      <w:r>
        <w:rPr>
          <w:rFonts w:ascii="Arial" w:hAnsi="Arial" w:cs="Arial"/>
          <w:sz w:val="24"/>
          <w:szCs w:val="24"/>
          <w:lang w:val="en-US"/>
        </w:rPr>
        <w:t xml:space="preserve">institutional peers; diplomatic services </w:t>
      </w:r>
      <w:r w:rsidR="00990A78">
        <w:rPr>
          <w:rFonts w:ascii="Arial" w:hAnsi="Arial" w:cs="Arial"/>
          <w:sz w:val="24"/>
          <w:szCs w:val="24"/>
          <w:lang w:val="en-US"/>
        </w:rPr>
        <w:t xml:space="preserve">within </w:t>
      </w:r>
      <w:r>
        <w:rPr>
          <w:rFonts w:ascii="Arial" w:hAnsi="Arial" w:cs="Arial"/>
          <w:sz w:val="24"/>
          <w:szCs w:val="24"/>
          <w:lang w:val="en-US"/>
        </w:rPr>
        <w:t xml:space="preserve">and outside of the EU. </w:t>
      </w:r>
    </w:p>
    <w:p w:rsidR="00990A78" w:rsidRDefault="00990A78" w:rsidP="0020467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67A5C" w:rsidRDefault="00467A5C" w:rsidP="0020467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succeed, EEAS </w:t>
      </w:r>
      <w:r w:rsidR="00990A78">
        <w:rPr>
          <w:rFonts w:ascii="Arial" w:hAnsi="Arial" w:cs="Arial"/>
          <w:sz w:val="24"/>
          <w:szCs w:val="24"/>
          <w:lang w:val="en-US"/>
        </w:rPr>
        <w:t xml:space="preserve">will </w:t>
      </w:r>
      <w:r>
        <w:rPr>
          <w:rFonts w:ascii="Arial" w:hAnsi="Arial" w:cs="Arial"/>
          <w:sz w:val="24"/>
          <w:szCs w:val="24"/>
          <w:lang w:val="en-US"/>
        </w:rPr>
        <w:t xml:space="preserve">need to draw on the competency, capacity and skills of its personnel in HQ and in EU Delegations. </w:t>
      </w:r>
      <w:r w:rsidR="00C615D4">
        <w:rPr>
          <w:rFonts w:ascii="Arial" w:hAnsi="Arial" w:cs="Arial"/>
          <w:sz w:val="24"/>
          <w:szCs w:val="24"/>
          <w:lang w:val="en-US"/>
        </w:rPr>
        <w:t>Therefore, i</w:t>
      </w:r>
      <w:r w:rsidR="00990A78">
        <w:rPr>
          <w:rFonts w:ascii="Arial" w:hAnsi="Arial" w:cs="Arial"/>
          <w:sz w:val="24"/>
          <w:szCs w:val="24"/>
          <w:lang w:val="en-US"/>
        </w:rPr>
        <w:t xml:space="preserve">t </w:t>
      </w:r>
      <w:r>
        <w:rPr>
          <w:rFonts w:ascii="Arial" w:hAnsi="Arial" w:cs="Arial"/>
          <w:sz w:val="24"/>
          <w:szCs w:val="24"/>
          <w:lang w:val="en-US"/>
        </w:rPr>
        <w:t xml:space="preserve">is bound to enable its staff at all levels to </w:t>
      </w:r>
      <w:r w:rsidR="00AD6F8F">
        <w:rPr>
          <w:rFonts w:ascii="Arial" w:hAnsi="Arial" w:cs="Arial"/>
          <w:sz w:val="24"/>
          <w:szCs w:val="24"/>
          <w:lang w:val="en-US"/>
        </w:rPr>
        <w:t xml:space="preserve">develop, </w:t>
      </w:r>
      <w:r>
        <w:rPr>
          <w:rFonts w:ascii="Arial" w:hAnsi="Arial" w:cs="Arial"/>
          <w:sz w:val="24"/>
          <w:szCs w:val="24"/>
          <w:lang w:val="en-US"/>
        </w:rPr>
        <w:t>proactively and systematically</w:t>
      </w:r>
      <w:r w:rsidR="00AD6F8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their talents </w:t>
      </w:r>
      <w:r w:rsidR="00741526">
        <w:rPr>
          <w:rFonts w:ascii="Arial" w:hAnsi="Arial" w:cs="Arial"/>
          <w:sz w:val="24"/>
          <w:szCs w:val="24"/>
          <w:lang w:val="en-US"/>
        </w:rPr>
        <w:t xml:space="preserve">by gathering a </w:t>
      </w:r>
      <w:r>
        <w:rPr>
          <w:rFonts w:ascii="Arial" w:hAnsi="Arial" w:cs="Arial"/>
          <w:sz w:val="24"/>
          <w:szCs w:val="24"/>
          <w:lang w:val="en-US"/>
        </w:rPr>
        <w:t xml:space="preserve">relevant mix of competencies, skills and experiences </w:t>
      </w:r>
      <w:r w:rsidR="00741526">
        <w:rPr>
          <w:rFonts w:ascii="Arial" w:hAnsi="Arial" w:cs="Arial"/>
          <w:sz w:val="24"/>
          <w:szCs w:val="24"/>
          <w:lang w:val="en-US"/>
        </w:rPr>
        <w:t xml:space="preserve">and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by </w:t>
      </w:r>
      <w:r w:rsidR="00741526">
        <w:rPr>
          <w:rFonts w:ascii="Arial" w:hAnsi="Arial" w:cs="Arial"/>
          <w:sz w:val="24"/>
          <w:szCs w:val="24"/>
          <w:lang w:val="en-US"/>
        </w:rPr>
        <w:t xml:space="preserve">applying those in  appropriate </w:t>
      </w:r>
      <w:r w:rsidR="00AD6F8F">
        <w:rPr>
          <w:rFonts w:ascii="Arial" w:hAnsi="Arial" w:cs="Arial"/>
          <w:sz w:val="24"/>
          <w:szCs w:val="24"/>
          <w:lang w:val="en-US"/>
        </w:rPr>
        <w:t>parts</w:t>
      </w:r>
      <w:r w:rsidR="00741526"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0104DE">
        <w:rPr>
          <w:rFonts w:ascii="Arial" w:hAnsi="Arial" w:cs="Arial"/>
          <w:sz w:val="24"/>
          <w:szCs w:val="24"/>
          <w:lang w:val="en-US"/>
        </w:rPr>
        <w:t>EEAS</w:t>
      </w:r>
      <w:r w:rsidR="00741526">
        <w:rPr>
          <w:rFonts w:ascii="Arial" w:hAnsi="Arial" w:cs="Arial"/>
          <w:sz w:val="24"/>
          <w:szCs w:val="24"/>
          <w:lang w:val="en-US"/>
        </w:rPr>
        <w:t xml:space="preserve">. An internal learning and development system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guided </w:t>
      </w:r>
      <w:r w:rsidR="00741526">
        <w:rPr>
          <w:rFonts w:ascii="Arial" w:hAnsi="Arial" w:cs="Arial"/>
          <w:sz w:val="24"/>
          <w:szCs w:val="24"/>
          <w:lang w:val="en-US"/>
        </w:rPr>
        <w:t xml:space="preserve">by the necessities of the service, merit and personal interest, in support of the </w:t>
      </w:r>
      <w:r w:rsidR="00AD6F8F">
        <w:rPr>
          <w:rFonts w:ascii="Arial" w:hAnsi="Arial" w:cs="Arial"/>
          <w:sz w:val="24"/>
          <w:szCs w:val="24"/>
          <w:lang w:val="en-US"/>
        </w:rPr>
        <w:t>organisation's</w:t>
      </w:r>
      <w:r w:rsidR="00741526">
        <w:rPr>
          <w:rFonts w:ascii="Arial" w:hAnsi="Arial" w:cs="Arial"/>
          <w:sz w:val="24"/>
          <w:szCs w:val="24"/>
          <w:lang w:val="en-US"/>
        </w:rPr>
        <w:t xml:space="preserve"> goals and with respect to European values</w:t>
      </w:r>
      <w:r w:rsidR="00990A78">
        <w:rPr>
          <w:rFonts w:ascii="Arial" w:hAnsi="Arial" w:cs="Arial"/>
          <w:sz w:val="24"/>
          <w:szCs w:val="24"/>
          <w:lang w:val="en-US"/>
        </w:rPr>
        <w:t xml:space="preserve">, is a condition "sine qua non" for the EEAS to deliver on its key role among the European institutions. </w:t>
      </w:r>
    </w:p>
    <w:p w:rsidR="00990A78" w:rsidRDefault="00990A78" w:rsidP="0020467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104DE" w:rsidRDefault="00990A78" w:rsidP="0020467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service </w:t>
      </w:r>
      <w:r>
        <w:rPr>
          <w:rFonts w:ascii="Arial" w:hAnsi="Arial" w:cs="Arial"/>
          <w:sz w:val="24"/>
          <w:szCs w:val="24"/>
          <w:lang w:val="en-US"/>
        </w:rPr>
        <w:t xml:space="preserve">should develop and maintain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a </w:t>
      </w:r>
      <w:r>
        <w:rPr>
          <w:rFonts w:ascii="Arial" w:hAnsi="Arial" w:cs="Arial"/>
          <w:sz w:val="24"/>
          <w:szCs w:val="24"/>
          <w:lang w:val="en-US"/>
        </w:rPr>
        <w:t xml:space="preserve">capacity to provide </w:t>
      </w:r>
      <w:r w:rsidR="00147805">
        <w:rPr>
          <w:rFonts w:ascii="Arial" w:hAnsi="Arial" w:cs="Arial"/>
          <w:sz w:val="24"/>
          <w:szCs w:val="24"/>
          <w:lang w:val="en-US"/>
        </w:rPr>
        <w:t xml:space="preserve">an </w:t>
      </w:r>
      <w:r>
        <w:rPr>
          <w:rFonts w:ascii="Arial" w:hAnsi="Arial" w:cs="Arial"/>
          <w:sz w:val="24"/>
          <w:szCs w:val="24"/>
          <w:lang w:val="en-US"/>
        </w:rPr>
        <w:t>effective and trusted advice</w:t>
      </w:r>
      <w:r w:rsidR="00AE59AE">
        <w:rPr>
          <w:rFonts w:ascii="Arial" w:hAnsi="Arial" w:cs="Arial"/>
          <w:sz w:val="24"/>
          <w:szCs w:val="24"/>
          <w:lang w:val="en-US"/>
        </w:rPr>
        <w:t xml:space="preserve"> -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04678">
        <w:rPr>
          <w:rFonts w:ascii="Arial" w:hAnsi="Arial" w:cs="Arial"/>
          <w:sz w:val="24"/>
          <w:szCs w:val="24"/>
          <w:lang w:val="en-US"/>
        </w:rPr>
        <w:t xml:space="preserve">when sought after or when deemed in the interest of the institution and the individual.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The EEAS and the person concerned ought to aim jointly at </w:t>
      </w:r>
      <w:r w:rsidR="000104DE">
        <w:rPr>
          <w:rFonts w:ascii="Arial" w:hAnsi="Arial" w:cs="Arial"/>
          <w:sz w:val="24"/>
          <w:szCs w:val="24"/>
          <w:lang w:val="en-US"/>
        </w:rPr>
        <w:t>developing,</w:t>
      </w:r>
      <w:r w:rsidR="000531B5">
        <w:rPr>
          <w:rFonts w:ascii="Arial" w:hAnsi="Arial" w:cs="Arial"/>
          <w:sz w:val="24"/>
          <w:szCs w:val="24"/>
          <w:lang w:val="en-US"/>
        </w:rPr>
        <w:t xml:space="preserve"> on </w:t>
      </w:r>
      <w:r w:rsidR="002643EB">
        <w:rPr>
          <w:rFonts w:ascii="Arial" w:hAnsi="Arial" w:cs="Arial"/>
          <w:sz w:val="24"/>
          <w:szCs w:val="24"/>
          <w:lang w:val="en-US"/>
        </w:rPr>
        <w:t>a</w:t>
      </w:r>
      <w:r w:rsidR="00AD6F8F">
        <w:rPr>
          <w:rFonts w:ascii="Arial" w:hAnsi="Arial" w:cs="Arial"/>
          <w:sz w:val="24"/>
          <w:szCs w:val="24"/>
          <w:lang w:val="en-US"/>
        </w:rPr>
        <w:t>n</w:t>
      </w:r>
      <w:r w:rsidR="002643EB">
        <w:rPr>
          <w:rFonts w:ascii="Arial" w:hAnsi="Arial" w:cs="Arial"/>
          <w:sz w:val="24"/>
          <w:szCs w:val="24"/>
          <w:lang w:val="en-US"/>
        </w:rPr>
        <w:t xml:space="preserve"> </w:t>
      </w:r>
      <w:r w:rsidR="000531B5">
        <w:rPr>
          <w:rFonts w:ascii="Arial" w:hAnsi="Arial" w:cs="Arial"/>
          <w:sz w:val="24"/>
          <w:szCs w:val="24"/>
          <w:lang w:val="en-US"/>
        </w:rPr>
        <w:t>individual basis</w:t>
      </w:r>
      <w:r w:rsidR="000104DE">
        <w:rPr>
          <w:rFonts w:ascii="Arial" w:hAnsi="Arial" w:cs="Arial"/>
          <w:sz w:val="24"/>
          <w:szCs w:val="24"/>
          <w:lang w:val="en-US"/>
        </w:rPr>
        <w:t>,</w:t>
      </w:r>
      <w:r w:rsidR="000531B5">
        <w:rPr>
          <w:rFonts w:ascii="Arial" w:hAnsi="Arial" w:cs="Arial"/>
          <w:sz w:val="24"/>
          <w:szCs w:val="24"/>
          <w:lang w:val="en-US"/>
        </w:rPr>
        <w:t xml:space="preserve"> an appropriate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target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mix of competencies, skills and experiences and to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develop an </w:t>
      </w:r>
      <w:r w:rsidR="000531B5">
        <w:rPr>
          <w:rFonts w:ascii="Arial" w:hAnsi="Arial" w:cs="Arial"/>
          <w:sz w:val="24"/>
          <w:szCs w:val="24"/>
          <w:lang w:val="en-US"/>
        </w:rPr>
        <w:t>individual road map</w:t>
      </w:r>
      <w:r w:rsidR="00C615D4">
        <w:rPr>
          <w:rFonts w:ascii="Arial" w:hAnsi="Arial" w:cs="Arial"/>
          <w:sz w:val="24"/>
          <w:szCs w:val="24"/>
          <w:lang w:val="en-US"/>
        </w:rPr>
        <w:t xml:space="preserve"> in this regard</w:t>
      </w:r>
      <w:r w:rsidR="000531B5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0104DE" w:rsidRDefault="000104DE" w:rsidP="0020467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531B5" w:rsidRDefault="000104DE" w:rsidP="0020467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EEAS </w:t>
      </w:r>
      <w:r w:rsidR="00204678">
        <w:rPr>
          <w:rFonts w:ascii="Arial" w:hAnsi="Arial" w:cs="Arial"/>
          <w:sz w:val="24"/>
          <w:szCs w:val="24"/>
          <w:lang w:val="en-US"/>
        </w:rPr>
        <w:t xml:space="preserve">should have </w:t>
      </w:r>
      <w:r w:rsidR="00147805">
        <w:rPr>
          <w:rFonts w:ascii="Arial" w:hAnsi="Arial" w:cs="Arial"/>
          <w:sz w:val="24"/>
          <w:szCs w:val="24"/>
          <w:lang w:val="en-US"/>
        </w:rPr>
        <w:t xml:space="preserve">tools </w:t>
      </w:r>
      <w:r w:rsidR="00204678">
        <w:rPr>
          <w:rFonts w:ascii="Arial" w:hAnsi="Arial" w:cs="Arial"/>
          <w:sz w:val="24"/>
          <w:szCs w:val="24"/>
          <w:lang w:val="en-US"/>
        </w:rPr>
        <w:t xml:space="preserve">to </w:t>
      </w:r>
      <w:r w:rsidR="00990A78">
        <w:rPr>
          <w:rFonts w:ascii="Arial" w:hAnsi="Arial" w:cs="Arial"/>
          <w:sz w:val="24"/>
          <w:szCs w:val="24"/>
          <w:lang w:val="en-US"/>
        </w:rPr>
        <w:t>support individual</w:t>
      </w:r>
      <w:r w:rsidR="002643EB">
        <w:rPr>
          <w:rFonts w:ascii="Arial" w:hAnsi="Arial" w:cs="Arial"/>
          <w:sz w:val="24"/>
          <w:szCs w:val="24"/>
          <w:lang w:val="en-US"/>
        </w:rPr>
        <w:t>s</w:t>
      </w:r>
      <w:r w:rsidR="00990A78">
        <w:rPr>
          <w:rFonts w:ascii="Arial" w:hAnsi="Arial" w:cs="Arial"/>
          <w:sz w:val="24"/>
          <w:szCs w:val="24"/>
          <w:lang w:val="en-US"/>
        </w:rPr>
        <w:t xml:space="preserve"> in making </w:t>
      </w:r>
      <w:r w:rsidR="00147805">
        <w:rPr>
          <w:rFonts w:ascii="Arial" w:hAnsi="Arial" w:cs="Arial"/>
          <w:sz w:val="24"/>
          <w:szCs w:val="24"/>
          <w:lang w:val="en-US"/>
        </w:rPr>
        <w:t xml:space="preserve">good </w:t>
      </w:r>
      <w:r w:rsidR="00990A78">
        <w:rPr>
          <w:rFonts w:ascii="Arial" w:hAnsi="Arial" w:cs="Arial"/>
          <w:sz w:val="24"/>
          <w:szCs w:val="24"/>
          <w:lang w:val="en-US"/>
        </w:rPr>
        <w:t>career choices</w:t>
      </w:r>
      <w:r w:rsidR="00204678">
        <w:rPr>
          <w:rFonts w:ascii="Arial" w:hAnsi="Arial" w:cs="Arial"/>
          <w:sz w:val="24"/>
          <w:szCs w:val="24"/>
          <w:lang w:val="en-US"/>
        </w:rPr>
        <w:t xml:space="preserve"> and to enable their effective pursuance</w:t>
      </w:r>
      <w:r w:rsidR="00147805">
        <w:rPr>
          <w:rFonts w:ascii="Arial" w:hAnsi="Arial" w:cs="Arial"/>
          <w:sz w:val="24"/>
          <w:szCs w:val="24"/>
          <w:lang w:val="en-US"/>
        </w:rPr>
        <w:t xml:space="preserve"> by ensuring availability of relevant trainings,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by </w:t>
      </w:r>
      <w:r w:rsidR="00147805">
        <w:rPr>
          <w:rFonts w:ascii="Arial" w:hAnsi="Arial" w:cs="Arial"/>
          <w:sz w:val="24"/>
          <w:szCs w:val="24"/>
          <w:lang w:val="en-US"/>
        </w:rPr>
        <w:t xml:space="preserve">creating space for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an effective </w:t>
      </w:r>
      <w:r w:rsidR="00147805">
        <w:rPr>
          <w:rFonts w:ascii="Arial" w:hAnsi="Arial" w:cs="Arial"/>
          <w:sz w:val="24"/>
          <w:szCs w:val="24"/>
          <w:lang w:val="en-US"/>
        </w:rPr>
        <w:t>learning process</w:t>
      </w:r>
      <w:r w:rsidR="000531B5">
        <w:rPr>
          <w:rFonts w:ascii="Arial" w:hAnsi="Arial" w:cs="Arial"/>
          <w:sz w:val="24"/>
          <w:szCs w:val="24"/>
          <w:lang w:val="en-US"/>
        </w:rPr>
        <w:t xml:space="preserve"> and by reviewing progress with possible incentives linked to success in the implementation of the plan.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Depending on the role of the individual, priority should be given to advancing professional expertise, building </w:t>
      </w:r>
      <w:r w:rsidR="00AD6F8F">
        <w:rPr>
          <w:rFonts w:ascii="Arial" w:hAnsi="Arial" w:cs="Arial"/>
          <w:sz w:val="24"/>
          <w:szCs w:val="24"/>
          <w:lang w:val="en-US"/>
        </w:rPr>
        <w:t xml:space="preserve">the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capacity to work </w:t>
      </w:r>
      <w:r w:rsidR="002643EB">
        <w:rPr>
          <w:rFonts w:ascii="Arial" w:hAnsi="Arial" w:cs="Arial"/>
          <w:sz w:val="24"/>
          <w:szCs w:val="24"/>
          <w:lang w:val="en-US"/>
        </w:rPr>
        <w:t>abroad</w:t>
      </w:r>
      <w:r w:rsidR="00C615D4">
        <w:rPr>
          <w:rFonts w:ascii="Arial" w:hAnsi="Arial" w:cs="Arial"/>
          <w:sz w:val="24"/>
          <w:szCs w:val="24"/>
          <w:lang w:val="en-US"/>
        </w:rPr>
        <w:t>, especially non-EU languages and where appropriate to develop management and leadership skills.</w:t>
      </w:r>
    </w:p>
    <w:p w:rsidR="000531B5" w:rsidRDefault="000531B5" w:rsidP="0020467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90A78" w:rsidRDefault="00147805" w:rsidP="0020467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ensure coherence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of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implementation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of the learning and development policy across the </w:t>
      </w:r>
      <w:r>
        <w:rPr>
          <w:rFonts w:ascii="Arial" w:hAnsi="Arial" w:cs="Arial"/>
          <w:sz w:val="24"/>
          <w:szCs w:val="24"/>
          <w:lang w:val="en-US"/>
        </w:rPr>
        <w:t>EEAS</w:t>
      </w:r>
      <w:r w:rsidR="000531B5">
        <w:rPr>
          <w:rFonts w:ascii="Arial" w:hAnsi="Arial" w:cs="Arial"/>
          <w:sz w:val="24"/>
          <w:szCs w:val="24"/>
          <w:lang w:val="en-US"/>
        </w:rPr>
        <w:t xml:space="preserve"> and to secure </w:t>
      </w:r>
      <w:r w:rsidR="00AD6F8F">
        <w:rPr>
          <w:rFonts w:ascii="Arial" w:hAnsi="Arial" w:cs="Arial"/>
          <w:sz w:val="24"/>
          <w:szCs w:val="24"/>
          <w:lang w:val="en-US"/>
        </w:rPr>
        <w:t xml:space="preserve">its </w:t>
      </w:r>
      <w:r w:rsidR="000531B5">
        <w:rPr>
          <w:rFonts w:ascii="Arial" w:hAnsi="Arial" w:cs="Arial"/>
          <w:sz w:val="24"/>
          <w:szCs w:val="24"/>
          <w:lang w:val="en-US"/>
        </w:rPr>
        <w:t>recognition as</w:t>
      </w:r>
      <w:r w:rsidR="00AD6F8F">
        <w:rPr>
          <w:rFonts w:ascii="Arial" w:hAnsi="Arial" w:cs="Arial"/>
          <w:sz w:val="24"/>
          <w:szCs w:val="24"/>
          <w:lang w:val="en-US"/>
        </w:rPr>
        <w:t xml:space="preserve"> an</w:t>
      </w:r>
      <w:r w:rsidR="000531B5">
        <w:rPr>
          <w:rFonts w:ascii="Arial" w:hAnsi="Arial" w:cs="Arial"/>
          <w:sz w:val="24"/>
          <w:szCs w:val="24"/>
          <w:lang w:val="en-US"/>
        </w:rPr>
        <w:t xml:space="preserve"> indispensable too</w:t>
      </w:r>
      <w:r w:rsidR="00C615D4">
        <w:rPr>
          <w:rFonts w:ascii="Arial" w:hAnsi="Arial" w:cs="Arial"/>
          <w:sz w:val="24"/>
          <w:szCs w:val="24"/>
          <w:lang w:val="en-US"/>
        </w:rPr>
        <w:t xml:space="preserve">l, the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EEAS </w:t>
      </w:r>
      <w:r w:rsidR="00C615D4">
        <w:rPr>
          <w:rFonts w:ascii="Arial" w:hAnsi="Arial" w:cs="Arial"/>
          <w:sz w:val="24"/>
          <w:szCs w:val="24"/>
          <w:lang w:val="en-US"/>
        </w:rPr>
        <w:t xml:space="preserve">needs to develop </w:t>
      </w:r>
      <w:r w:rsidR="00204678">
        <w:rPr>
          <w:rFonts w:ascii="Arial" w:hAnsi="Arial" w:cs="Arial"/>
          <w:sz w:val="24"/>
          <w:szCs w:val="24"/>
          <w:lang w:val="en-US"/>
        </w:rPr>
        <w:t xml:space="preserve">a capacity to assist teams (and their leadership)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in </w:t>
      </w:r>
      <w:r w:rsidR="00AE59AE">
        <w:rPr>
          <w:rFonts w:ascii="Arial" w:hAnsi="Arial" w:cs="Arial"/>
          <w:sz w:val="24"/>
          <w:szCs w:val="24"/>
          <w:lang w:val="en-US"/>
        </w:rPr>
        <w:t>tak</w:t>
      </w:r>
      <w:r w:rsidR="000104DE">
        <w:rPr>
          <w:rFonts w:ascii="Arial" w:hAnsi="Arial" w:cs="Arial"/>
          <w:sz w:val="24"/>
          <w:szCs w:val="24"/>
          <w:lang w:val="en-US"/>
        </w:rPr>
        <w:t>ing</w:t>
      </w:r>
      <w:r w:rsidR="00AE59AE">
        <w:rPr>
          <w:rFonts w:ascii="Arial" w:hAnsi="Arial" w:cs="Arial"/>
          <w:sz w:val="24"/>
          <w:szCs w:val="24"/>
          <w:lang w:val="en-US"/>
        </w:rPr>
        <w:t xml:space="preserve">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good </w:t>
      </w:r>
      <w:r w:rsidR="00204678">
        <w:rPr>
          <w:rFonts w:ascii="Arial" w:hAnsi="Arial" w:cs="Arial"/>
          <w:sz w:val="24"/>
          <w:szCs w:val="24"/>
          <w:lang w:val="en-US"/>
        </w:rPr>
        <w:t>learning and development decision</w:t>
      </w:r>
      <w:r w:rsidR="000531B5">
        <w:rPr>
          <w:rFonts w:ascii="Arial" w:hAnsi="Arial" w:cs="Arial"/>
          <w:sz w:val="24"/>
          <w:szCs w:val="24"/>
          <w:lang w:val="en-US"/>
        </w:rPr>
        <w:t>s</w:t>
      </w:r>
      <w:r w:rsidR="00204678">
        <w:rPr>
          <w:rFonts w:ascii="Arial" w:hAnsi="Arial" w:cs="Arial"/>
          <w:sz w:val="24"/>
          <w:szCs w:val="24"/>
          <w:lang w:val="en-US"/>
        </w:rPr>
        <w:t xml:space="preserve"> </w:t>
      </w:r>
      <w:r w:rsidR="000531B5">
        <w:rPr>
          <w:rFonts w:ascii="Arial" w:hAnsi="Arial" w:cs="Arial"/>
          <w:sz w:val="24"/>
          <w:szCs w:val="24"/>
          <w:lang w:val="en-US"/>
        </w:rPr>
        <w:t xml:space="preserve">related to the team as a whole, and also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of its </w:t>
      </w:r>
      <w:r w:rsidR="000531B5">
        <w:rPr>
          <w:rFonts w:ascii="Arial" w:hAnsi="Arial" w:cs="Arial"/>
          <w:sz w:val="24"/>
          <w:szCs w:val="24"/>
          <w:lang w:val="en-US"/>
        </w:rPr>
        <w:t>individual members</w:t>
      </w:r>
      <w:r w:rsidR="000104DE">
        <w:rPr>
          <w:rFonts w:ascii="Arial" w:hAnsi="Arial" w:cs="Arial"/>
          <w:sz w:val="24"/>
          <w:szCs w:val="24"/>
          <w:lang w:val="en-US"/>
        </w:rPr>
        <w:t>,</w:t>
      </w:r>
      <w:r w:rsidR="000531B5">
        <w:rPr>
          <w:rFonts w:ascii="Arial" w:hAnsi="Arial" w:cs="Arial"/>
          <w:sz w:val="24"/>
          <w:szCs w:val="24"/>
          <w:lang w:val="en-US"/>
        </w:rPr>
        <w:t xml:space="preserve"> </w:t>
      </w:r>
      <w:r w:rsidR="00204678">
        <w:rPr>
          <w:rFonts w:ascii="Arial" w:hAnsi="Arial" w:cs="Arial"/>
          <w:sz w:val="24"/>
          <w:szCs w:val="24"/>
          <w:lang w:val="en-US"/>
        </w:rPr>
        <w:t xml:space="preserve">with the overall </w:t>
      </w:r>
      <w:r>
        <w:rPr>
          <w:rFonts w:ascii="Arial" w:hAnsi="Arial" w:cs="Arial"/>
          <w:sz w:val="24"/>
          <w:szCs w:val="24"/>
          <w:lang w:val="en-US"/>
        </w:rPr>
        <w:t xml:space="preserve">EEAS </w:t>
      </w:r>
      <w:r w:rsidR="00204678">
        <w:rPr>
          <w:rFonts w:ascii="Arial" w:hAnsi="Arial" w:cs="Arial"/>
          <w:sz w:val="24"/>
          <w:szCs w:val="24"/>
          <w:lang w:val="en-US"/>
        </w:rPr>
        <w:t>policy goals</w:t>
      </w:r>
      <w:r>
        <w:rPr>
          <w:rFonts w:ascii="Arial" w:hAnsi="Arial" w:cs="Arial"/>
          <w:sz w:val="24"/>
          <w:szCs w:val="24"/>
          <w:lang w:val="en-US"/>
        </w:rPr>
        <w:t xml:space="preserve"> in mind</w:t>
      </w:r>
      <w:r w:rsidR="00204678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204678" w:rsidRDefault="00204678" w:rsidP="0020467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C615D4" w:rsidRDefault="00C615D4" w:rsidP="0020467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Colleagues advancing successfully along the</w:t>
      </w:r>
      <w:r w:rsidR="00AE59AE">
        <w:rPr>
          <w:rFonts w:ascii="Arial" w:hAnsi="Arial" w:cs="Arial"/>
          <w:sz w:val="24"/>
          <w:szCs w:val="24"/>
          <w:lang w:val="en-US"/>
        </w:rPr>
        <w:t>ir</w:t>
      </w:r>
      <w:r>
        <w:rPr>
          <w:rFonts w:ascii="Arial" w:hAnsi="Arial" w:cs="Arial"/>
          <w:sz w:val="24"/>
          <w:szCs w:val="24"/>
          <w:lang w:val="en-US"/>
        </w:rPr>
        <w:t xml:space="preserve"> professional </w:t>
      </w:r>
      <w:r w:rsidR="00AE59AE">
        <w:rPr>
          <w:rFonts w:ascii="Arial" w:hAnsi="Arial" w:cs="Arial"/>
          <w:sz w:val="24"/>
          <w:szCs w:val="24"/>
          <w:lang w:val="en-US"/>
        </w:rPr>
        <w:t>paths</w:t>
      </w:r>
      <w:r>
        <w:rPr>
          <w:rFonts w:ascii="Arial" w:hAnsi="Arial" w:cs="Arial"/>
          <w:sz w:val="24"/>
          <w:szCs w:val="24"/>
          <w:lang w:val="en-US"/>
        </w:rPr>
        <w:t xml:space="preserve"> would be encouraged to transmit </w:t>
      </w:r>
      <w:r w:rsidR="00AE59AE">
        <w:rPr>
          <w:rFonts w:ascii="Arial" w:hAnsi="Arial" w:cs="Arial"/>
          <w:sz w:val="24"/>
          <w:szCs w:val="24"/>
          <w:lang w:val="en-US"/>
        </w:rPr>
        <w:t>these proactive and pro-growth attitudes</w:t>
      </w:r>
      <w:r>
        <w:rPr>
          <w:rFonts w:ascii="Arial" w:hAnsi="Arial" w:cs="Arial"/>
          <w:sz w:val="24"/>
          <w:szCs w:val="24"/>
          <w:lang w:val="en-US"/>
        </w:rPr>
        <w:t xml:space="preserve"> to their less experienced colleagues,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and in this way contribute to building the organisation's </w:t>
      </w:r>
      <w:r>
        <w:rPr>
          <w:rFonts w:ascii="Arial" w:hAnsi="Arial" w:cs="Arial"/>
          <w:sz w:val="24"/>
          <w:szCs w:val="24"/>
          <w:lang w:val="en-US"/>
        </w:rPr>
        <w:t xml:space="preserve">culture in the learning and development area. EEAS </w:t>
      </w:r>
      <w:r w:rsidR="00AE59AE">
        <w:rPr>
          <w:rFonts w:ascii="Arial" w:hAnsi="Arial" w:cs="Arial"/>
          <w:sz w:val="24"/>
          <w:szCs w:val="24"/>
          <w:lang w:val="en-US"/>
        </w:rPr>
        <w:t xml:space="preserve">learning and development policy, which </w:t>
      </w:r>
      <w:r>
        <w:rPr>
          <w:rFonts w:ascii="Arial" w:hAnsi="Arial" w:cs="Arial"/>
          <w:sz w:val="24"/>
          <w:szCs w:val="24"/>
          <w:lang w:val="en-US"/>
        </w:rPr>
        <w:t xml:space="preserve">is responsive to changes in all areas and capable of </w:t>
      </w:r>
      <w:r w:rsidR="00AE59AE">
        <w:rPr>
          <w:rFonts w:ascii="Arial" w:hAnsi="Arial" w:cs="Arial"/>
          <w:sz w:val="24"/>
          <w:szCs w:val="24"/>
          <w:lang w:val="en-US"/>
        </w:rPr>
        <w:t>adapting rapidly</w:t>
      </w:r>
      <w:r>
        <w:rPr>
          <w:rFonts w:ascii="Arial" w:hAnsi="Arial" w:cs="Arial"/>
          <w:sz w:val="24"/>
          <w:szCs w:val="24"/>
          <w:lang w:val="en-US"/>
        </w:rPr>
        <w:t xml:space="preserve"> and effectively, but at the same time maintaining it</w:t>
      </w:r>
      <w:r w:rsidR="002643EB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typical character of European, inclusive, professional, ambitious, proactive</w:t>
      </w:r>
      <w:r w:rsidR="00AE59AE">
        <w:rPr>
          <w:rFonts w:ascii="Arial" w:hAnsi="Arial" w:cs="Arial"/>
          <w:sz w:val="24"/>
          <w:szCs w:val="24"/>
          <w:lang w:val="en-US"/>
        </w:rPr>
        <w:t xml:space="preserve"> and</w:t>
      </w:r>
      <w:r>
        <w:rPr>
          <w:rFonts w:ascii="Arial" w:hAnsi="Arial" w:cs="Arial"/>
          <w:sz w:val="24"/>
          <w:szCs w:val="24"/>
          <w:lang w:val="en-US"/>
        </w:rPr>
        <w:t xml:space="preserve"> individual driven</w:t>
      </w:r>
      <w:r w:rsidR="002643EB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E59AE">
        <w:rPr>
          <w:rFonts w:ascii="Arial" w:hAnsi="Arial" w:cs="Arial"/>
          <w:sz w:val="24"/>
          <w:szCs w:val="24"/>
          <w:lang w:val="en-US"/>
        </w:rPr>
        <w:t xml:space="preserve">will be a </w:t>
      </w:r>
      <w:r w:rsidR="000104DE">
        <w:rPr>
          <w:rFonts w:ascii="Arial" w:hAnsi="Arial" w:cs="Arial"/>
          <w:sz w:val="24"/>
          <w:szCs w:val="24"/>
          <w:lang w:val="en-US"/>
        </w:rPr>
        <w:t>trade</w:t>
      </w:r>
      <w:r w:rsidR="00AE59AE">
        <w:rPr>
          <w:rFonts w:ascii="Arial" w:hAnsi="Arial" w:cs="Arial"/>
          <w:sz w:val="24"/>
          <w:szCs w:val="24"/>
          <w:lang w:val="en-US"/>
        </w:rPr>
        <w:t xml:space="preserve">mark of </w:t>
      </w:r>
      <w:r w:rsidR="000104DE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well</w:t>
      </w:r>
      <w:r w:rsidR="00AE59AE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 xml:space="preserve">functioning </w:t>
      </w:r>
      <w:r w:rsidR="000104DE">
        <w:rPr>
          <w:rFonts w:ascii="Arial" w:hAnsi="Arial" w:cs="Arial"/>
          <w:sz w:val="24"/>
          <w:szCs w:val="24"/>
          <w:lang w:val="en-US"/>
        </w:rPr>
        <w:t>EEAS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0104DE" w:rsidRDefault="000104DE" w:rsidP="004F55F4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104DE">
        <w:rPr>
          <w:rFonts w:ascii="Arial" w:hAnsi="Arial" w:cs="Arial"/>
          <w:b/>
          <w:sz w:val="24"/>
          <w:szCs w:val="24"/>
          <w:u w:val="single"/>
          <w:lang w:val="en-US"/>
        </w:rPr>
        <w:lastRenderedPageBreak/>
        <w:t>Recommendations</w:t>
      </w:r>
    </w:p>
    <w:p w:rsidR="00EE0BEF" w:rsidRPr="000104DE" w:rsidRDefault="00EE0BEF" w:rsidP="004F55F4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B646A8" w:rsidRDefault="000104DE" w:rsidP="000104D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B646A8">
        <w:rPr>
          <w:rFonts w:ascii="Arial" w:hAnsi="Arial" w:cs="Arial"/>
          <w:sz w:val="24"/>
          <w:szCs w:val="24"/>
          <w:lang w:val="en-US"/>
        </w:rPr>
        <w:t>Clear career targets to be established for each staff member based on which a personalised training plan can be created. Launch a call for interested staff, in all grades, to be trained as career guidance counsellors.</w:t>
      </w:r>
    </w:p>
    <w:p w:rsidR="00B646A8" w:rsidRDefault="00B646A8" w:rsidP="00B646A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US"/>
        </w:rPr>
      </w:pPr>
    </w:p>
    <w:p w:rsidR="00B646A8" w:rsidRDefault="000104DE" w:rsidP="000104D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B646A8">
        <w:rPr>
          <w:rFonts w:ascii="Arial" w:hAnsi="Arial" w:cs="Arial"/>
          <w:sz w:val="24"/>
          <w:szCs w:val="24"/>
          <w:lang w:val="en-US"/>
        </w:rPr>
        <w:t xml:space="preserve">There </w:t>
      </w:r>
      <w:r w:rsidR="002643EB">
        <w:rPr>
          <w:rFonts w:ascii="Arial" w:hAnsi="Arial" w:cs="Arial"/>
          <w:sz w:val="24"/>
          <w:szCs w:val="24"/>
          <w:lang w:val="en-US"/>
        </w:rPr>
        <w:t>is a significant number of courses</w:t>
      </w:r>
      <w:r w:rsidRPr="00B646A8">
        <w:rPr>
          <w:rFonts w:ascii="Arial" w:hAnsi="Arial" w:cs="Arial"/>
          <w:sz w:val="24"/>
          <w:szCs w:val="24"/>
          <w:lang w:val="en-US"/>
        </w:rPr>
        <w:t xml:space="preserve"> offered by the Institutions but sometimes it is difficult for a staff member to identify the career specific courses. Therefore clear training paths should be created aiming to provide the staff member with a competence for specific career option.</w:t>
      </w:r>
    </w:p>
    <w:p w:rsidR="00B646A8" w:rsidRDefault="00B646A8" w:rsidP="00B646A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US"/>
        </w:rPr>
      </w:pPr>
    </w:p>
    <w:p w:rsidR="00B646A8" w:rsidRDefault="000104DE" w:rsidP="002643EB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2643EB">
        <w:rPr>
          <w:rFonts w:ascii="Arial" w:hAnsi="Arial" w:cs="Arial"/>
          <w:sz w:val="24"/>
          <w:szCs w:val="24"/>
          <w:lang w:val="en-US"/>
        </w:rPr>
        <w:t xml:space="preserve">Mentoring should be provided to all new recruits by </w:t>
      </w:r>
      <w:r w:rsidR="002643EB" w:rsidRPr="002643EB">
        <w:rPr>
          <w:rFonts w:ascii="Arial" w:hAnsi="Arial" w:cs="Arial"/>
          <w:sz w:val="24"/>
          <w:szCs w:val="24"/>
          <w:lang w:val="en-US"/>
        </w:rPr>
        <w:t xml:space="preserve">more </w:t>
      </w:r>
      <w:r w:rsidRPr="002643EB">
        <w:rPr>
          <w:rFonts w:ascii="Arial" w:hAnsi="Arial" w:cs="Arial"/>
          <w:sz w:val="24"/>
          <w:szCs w:val="24"/>
          <w:lang w:val="en-US"/>
        </w:rPr>
        <w:t>experienced colleagues. Launch a call for interested staff in all grades.</w:t>
      </w:r>
      <w:r w:rsidR="002643EB" w:rsidRPr="002643E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643EB" w:rsidRPr="002643EB" w:rsidRDefault="002643EB" w:rsidP="002643EB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US"/>
        </w:rPr>
      </w:pPr>
    </w:p>
    <w:p w:rsidR="00B646A8" w:rsidRDefault="00B646A8" w:rsidP="000104D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B646A8">
        <w:rPr>
          <w:rFonts w:ascii="Arial" w:hAnsi="Arial" w:cs="Arial"/>
          <w:sz w:val="24"/>
          <w:szCs w:val="24"/>
          <w:lang w:val="en-US"/>
        </w:rPr>
        <w:t>B</w:t>
      </w:r>
      <w:r w:rsidR="000104DE" w:rsidRPr="00B646A8">
        <w:rPr>
          <w:rFonts w:ascii="Arial" w:hAnsi="Arial" w:cs="Arial"/>
          <w:sz w:val="24"/>
          <w:szCs w:val="24"/>
          <w:lang w:val="en-US"/>
        </w:rPr>
        <w:t>efore posting to a Delegation</w:t>
      </w:r>
      <w:r w:rsidR="00AD6F8F">
        <w:rPr>
          <w:rFonts w:ascii="Arial" w:hAnsi="Arial" w:cs="Arial"/>
          <w:sz w:val="24"/>
          <w:szCs w:val="24"/>
          <w:lang w:val="en-US"/>
        </w:rPr>
        <w:t xml:space="preserve">, </w:t>
      </w:r>
      <w:r w:rsidR="000104DE" w:rsidRPr="00B646A8">
        <w:rPr>
          <w:rFonts w:ascii="Arial" w:hAnsi="Arial" w:cs="Arial"/>
          <w:sz w:val="24"/>
          <w:szCs w:val="24"/>
          <w:lang w:val="en-US"/>
        </w:rPr>
        <w:t>staff members should follow a targeted pre-posting training</w:t>
      </w:r>
      <w:r>
        <w:rPr>
          <w:rFonts w:ascii="Arial" w:hAnsi="Arial" w:cs="Arial"/>
          <w:sz w:val="24"/>
          <w:szCs w:val="24"/>
          <w:lang w:val="en-US"/>
        </w:rPr>
        <w:t xml:space="preserve"> which would aim to provide: understanding of the EEAS structures, policies, instruments and systems; give sense of the functioning of the EEAS HQ; ensure comprehension for roles and relations between the EU Delegation and the HQ; and to prepare for the specifics of the job in the EU DEL</w:t>
      </w:r>
      <w:r w:rsidR="000104DE" w:rsidRPr="00B646A8">
        <w:rPr>
          <w:rFonts w:ascii="Arial" w:hAnsi="Arial" w:cs="Arial"/>
          <w:sz w:val="24"/>
          <w:szCs w:val="24"/>
          <w:lang w:val="en-US"/>
        </w:rPr>
        <w:t xml:space="preserve">. This training should be related to their future tasks but include also familiarising them with the general procedures and IT applications. </w:t>
      </w:r>
      <w:r>
        <w:rPr>
          <w:rFonts w:ascii="Arial" w:hAnsi="Arial" w:cs="Arial"/>
          <w:sz w:val="24"/>
          <w:szCs w:val="24"/>
          <w:lang w:val="en-US"/>
        </w:rPr>
        <w:t>EEAS o</w:t>
      </w:r>
      <w:r w:rsidR="000104DE" w:rsidRPr="00B646A8">
        <w:rPr>
          <w:rFonts w:ascii="Arial" w:hAnsi="Arial" w:cs="Arial"/>
          <w:sz w:val="24"/>
          <w:szCs w:val="24"/>
          <w:lang w:val="en-US"/>
        </w:rPr>
        <w:t>fficials should be posted in the HQ for two years prior to serving in a Delegation</w:t>
      </w:r>
      <w:r>
        <w:rPr>
          <w:rFonts w:ascii="Arial" w:hAnsi="Arial" w:cs="Arial"/>
          <w:sz w:val="24"/>
          <w:szCs w:val="24"/>
          <w:lang w:val="en-US"/>
        </w:rPr>
        <w:t xml:space="preserve"> and have a possibility to undergo a specialized training focused on strengthening their diplomatic skills prior to the posting</w:t>
      </w:r>
      <w:r w:rsidR="000104DE" w:rsidRPr="00B646A8">
        <w:rPr>
          <w:rFonts w:ascii="Arial" w:hAnsi="Arial" w:cs="Arial"/>
          <w:sz w:val="24"/>
          <w:szCs w:val="24"/>
          <w:lang w:val="en-US"/>
        </w:rPr>
        <w:t>.</w:t>
      </w:r>
    </w:p>
    <w:p w:rsidR="00B646A8" w:rsidRDefault="00B646A8" w:rsidP="00B646A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US"/>
        </w:rPr>
      </w:pPr>
    </w:p>
    <w:p w:rsidR="00B646A8" w:rsidRDefault="000104DE" w:rsidP="00B646A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 w:rsidRPr="00B646A8">
        <w:rPr>
          <w:rFonts w:ascii="Arial" w:hAnsi="Arial" w:cs="Arial"/>
          <w:sz w:val="24"/>
          <w:szCs w:val="24"/>
          <w:lang w:val="en-US"/>
        </w:rPr>
        <w:t xml:space="preserve">In connection </w:t>
      </w:r>
      <w:r w:rsidR="00AD6F8F">
        <w:rPr>
          <w:rFonts w:ascii="Arial" w:hAnsi="Arial" w:cs="Arial"/>
          <w:sz w:val="24"/>
          <w:szCs w:val="24"/>
          <w:lang w:val="en-US"/>
        </w:rPr>
        <w:t>with</w:t>
      </w:r>
      <w:r w:rsidRPr="00B646A8">
        <w:rPr>
          <w:rFonts w:ascii="Arial" w:hAnsi="Arial" w:cs="Arial"/>
          <w:sz w:val="24"/>
          <w:szCs w:val="24"/>
          <w:lang w:val="en-US"/>
        </w:rPr>
        <w:t xml:space="preserve"> pre-posting training</w:t>
      </w:r>
      <w:r w:rsidR="00AD6F8F">
        <w:rPr>
          <w:rFonts w:ascii="Arial" w:hAnsi="Arial" w:cs="Arial"/>
          <w:sz w:val="24"/>
          <w:szCs w:val="24"/>
          <w:lang w:val="en-US"/>
        </w:rPr>
        <w:t xml:space="preserve">, </w:t>
      </w:r>
      <w:r w:rsidRPr="00B646A8">
        <w:rPr>
          <w:rFonts w:ascii="Arial" w:hAnsi="Arial" w:cs="Arial"/>
          <w:sz w:val="24"/>
          <w:szCs w:val="24"/>
          <w:lang w:val="en-US"/>
        </w:rPr>
        <w:t xml:space="preserve">newcomers </w:t>
      </w:r>
      <w:r w:rsidR="002643EB">
        <w:rPr>
          <w:rFonts w:ascii="Arial" w:hAnsi="Arial" w:cs="Arial"/>
          <w:sz w:val="24"/>
          <w:szCs w:val="24"/>
          <w:lang w:val="en-US"/>
        </w:rPr>
        <w:t>should</w:t>
      </w:r>
      <w:r w:rsidR="002643EB" w:rsidRPr="00B646A8">
        <w:rPr>
          <w:rFonts w:ascii="Arial" w:hAnsi="Arial" w:cs="Arial"/>
          <w:sz w:val="24"/>
          <w:szCs w:val="24"/>
          <w:lang w:val="en-US"/>
        </w:rPr>
        <w:t xml:space="preserve"> </w:t>
      </w:r>
      <w:r w:rsidRPr="00B646A8">
        <w:rPr>
          <w:rFonts w:ascii="Arial" w:hAnsi="Arial" w:cs="Arial"/>
          <w:sz w:val="24"/>
          <w:szCs w:val="24"/>
          <w:lang w:val="en-US"/>
        </w:rPr>
        <w:t>be put in contact with experienced colleagues for mentoring and sharing the</w:t>
      </w:r>
      <w:r w:rsidR="00AD6F8F">
        <w:rPr>
          <w:rFonts w:ascii="Arial" w:hAnsi="Arial" w:cs="Arial"/>
          <w:sz w:val="24"/>
          <w:szCs w:val="24"/>
          <w:lang w:val="en-US"/>
        </w:rPr>
        <w:t>ir</w:t>
      </w:r>
      <w:r w:rsidRPr="00B646A8">
        <w:rPr>
          <w:rFonts w:ascii="Arial" w:hAnsi="Arial" w:cs="Arial"/>
          <w:sz w:val="24"/>
          <w:szCs w:val="24"/>
          <w:lang w:val="en-US"/>
        </w:rPr>
        <w:t xml:space="preserve"> experiences and country/culture related information. Launch a call for interested staff in all grades.</w:t>
      </w:r>
      <w:r w:rsidR="004F55F4">
        <w:rPr>
          <w:rFonts w:ascii="Arial" w:hAnsi="Arial" w:cs="Arial"/>
          <w:sz w:val="24"/>
          <w:szCs w:val="24"/>
          <w:lang w:val="en-US"/>
        </w:rPr>
        <w:t xml:space="preserve"> In particular tap on the experience of political advisors in the EEAS HQ to guide and mentor for the benefit of the organization</w:t>
      </w:r>
      <w:r w:rsidR="002643EB">
        <w:rPr>
          <w:rFonts w:ascii="Arial" w:hAnsi="Arial" w:cs="Arial"/>
          <w:sz w:val="24"/>
          <w:szCs w:val="24"/>
          <w:lang w:val="en-US"/>
        </w:rPr>
        <w:t xml:space="preserve"> (consider the possibility of including this type of task in their job description)</w:t>
      </w:r>
      <w:r w:rsidR="004F55F4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B646A8" w:rsidRDefault="00B646A8" w:rsidP="00B646A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US"/>
        </w:rPr>
      </w:pPr>
    </w:p>
    <w:p w:rsidR="00B646A8" w:rsidRPr="00B646A8" w:rsidRDefault="00B646A8" w:rsidP="00B646A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Build a </w:t>
      </w:r>
      <w:r w:rsidR="002643EB">
        <w:rPr>
          <w:rFonts w:ascii="Arial" w:hAnsi="Arial" w:cs="Arial"/>
          <w:sz w:val="24"/>
          <w:szCs w:val="24"/>
          <w:lang w:val="en-US"/>
        </w:rPr>
        <w:t>training</w:t>
      </w:r>
      <w:r w:rsidR="009032EF">
        <w:rPr>
          <w:rFonts w:ascii="Arial" w:hAnsi="Arial" w:cs="Arial"/>
          <w:sz w:val="24"/>
          <w:szCs w:val="24"/>
          <w:lang w:val="en-US"/>
        </w:rPr>
        <w:t xml:space="preserve"> network, comprising the EEAS, </w:t>
      </w:r>
      <w:r w:rsidR="002643EB">
        <w:rPr>
          <w:rFonts w:ascii="Arial" w:hAnsi="Arial" w:cs="Arial"/>
          <w:sz w:val="24"/>
          <w:szCs w:val="24"/>
          <w:lang w:val="en-US"/>
        </w:rPr>
        <w:t xml:space="preserve">EU MS and </w:t>
      </w:r>
      <w:r w:rsidR="004F55F4">
        <w:rPr>
          <w:rFonts w:ascii="Arial" w:hAnsi="Arial" w:cs="Arial"/>
          <w:sz w:val="24"/>
          <w:szCs w:val="24"/>
          <w:lang w:val="en-US"/>
        </w:rPr>
        <w:t xml:space="preserve">other relevant EU institutions </w:t>
      </w:r>
      <w:r w:rsidR="002643EB">
        <w:rPr>
          <w:rFonts w:ascii="Arial" w:hAnsi="Arial" w:cs="Arial"/>
          <w:sz w:val="24"/>
          <w:szCs w:val="24"/>
          <w:lang w:val="en-US"/>
        </w:rPr>
        <w:t xml:space="preserve">that will provide common training open to all staff </w:t>
      </w:r>
      <w:r w:rsidR="004F55F4">
        <w:rPr>
          <w:rFonts w:ascii="Arial" w:hAnsi="Arial" w:cs="Arial"/>
          <w:sz w:val="24"/>
          <w:szCs w:val="24"/>
          <w:lang w:val="en-US"/>
        </w:rPr>
        <w:t xml:space="preserve">on specific issues of policy, management or administration, thus promoting EU cohesion and providing additional training opportunities for EEAS staff. </w:t>
      </w:r>
    </w:p>
    <w:sectPr w:rsidR="00B646A8" w:rsidRPr="00B646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3AD"/>
    <w:multiLevelType w:val="hybridMultilevel"/>
    <w:tmpl w:val="7E52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67A5C"/>
    <w:rsid w:val="000104DE"/>
    <w:rsid w:val="000531B5"/>
    <w:rsid w:val="00124BC5"/>
    <w:rsid w:val="00147805"/>
    <w:rsid w:val="00204678"/>
    <w:rsid w:val="002643EB"/>
    <w:rsid w:val="00454661"/>
    <w:rsid w:val="00467A5C"/>
    <w:rsid w:val="004F55F4"/>
    <w:rsid w:val="00602A58"/>
    <w:rsid w:val="00741526"/>
    <w:rsid w:val="007C27C2"/>
    <w:rsid w:val="009032EF"/>
    <w:rsid w:val="009410CB"/>
    <w:rsid w:val="00944086"/>
    <w:rsid w:val="00990A78"/>
    <w:rsid w:val="009A2C8D"/>
    <w:rsid w:val="009F0B0A"/>
    <w:rsid w:val="00AD6F8F"/>
    <w:rsid w:val="00AE59AE"/>
    <w:rsid w:val="00B02EFC"/>
    <w:rsid w:val="00B646A8"/>
    <w:rsid w:val="00C615D4"/>
    <w:rsid w:val="00EE0BEF"/>
    <w:rsid w:val="00EF54A5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0035-BABC-4F5F-95D0-2217DF7F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MAVROMICHALIS Petros (EEAS)</cp:lastModifiedBy>
  <cp:revision>2</cp:revision>
  <cp:lastPrinted>2017-05-18T11:30:00Z</cp:lastPrinted>
  <dcterms:created xsi:type="dcterms:W3CDTF">2017-06-01T15:03:00Z</dcterms:created>
  <dcterms:modified xsi:type="dcterms:W3CDTF">2017-06-01T15:03:00Z</dcterms:modified>
</cp:coreProperties>
</file>